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>В условиях реализации Федеральных государственных требований к структуре основной общеобразовательной пр</w:t>
      </w:r>
      <w:r>
        <w:rPr>
          <w:rFonts w:ascii="Times New Roman" w:hAnsi="Times New Roman" w:cs="Times New Roman"/>
          <w:sz w:val="28"/>
          <w:szCs w:val="28"/>
        </w:rPr>
        <w:t>ограммы дошкольного образования</w:t>
      </w:r>
      <w:r w:rsidRPr="007A2072">
        <w:rPr>
          <w:rFonts w:ascii="Times New Roman" w:hAnsi="Times New Roman" w:cs="Times New Roman"/>
          <w:sz w:val="28"/>
          <w:szCs w:val="28"/>
        </w:rPr>
        <w:t>, существенным отличием является — исключение из образовательного процесса учебной деятельности, как не соответствующей закономерностям развития ребенка на этапе дошкольного детства. Перед педагогом дошкольного учреждения становится актуальным поиск других форм и методов работы с детьми.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 xml:space="preserve">  Ведущей деятельностью детей дошкольного возраста является игра. При правильной организации игра создает условия для развития физических, интеллектуальных и личностных качеств ребенка, формированию предпосылок учебной деятельности и обеспечение социальной успешности дошкольника. Три взаимосвязанные линии развития ребенка</w:t>
      </w:r>
      <w:proofErr w:type="gramStart"/>
      <w:r w:rsidRPr="007A20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2072">
        <w:rPr>
          <w:rFonts w:ascii="Times New Roman" w:hAnsi="Times New Roman" w:cs="Times New Roman"/>
          <w:sz w:val="28"/>
          <w:szCs w:val="28"/>
        </w:rPr>
        <w:t xml:space="preserve"> чувствовать – познавать — творить гармонично вписываются в естественную среду ребенка – игру, которая для него одновременно является и развлечением, и способом познания мира людей, предметов, природы, а также сферой приложения своей фантазии.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 xml:space="preserve"> Но сегодня стоит острая проблема, связанная с организацией игровой деятельности современных детей.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 xml:space="preserve"> Дети избалованы изобилием и разнообразием игр и игрушек, которые не всегда несут в себе нужную психологическую и педагогическую информацию. Трудности испытывают и родители и воспитатели: то, в какие игры играли родители и то, что годами отрабатывали на практике и применяли в своей жизни воспитатели, теперь – в изменившихся условиях – перестало работать. Сенсорная агрессия окружающей ребенка среды (</w:t>
      </w:r>
      <w:proofErr w:type="spellStart"/>
      <w:r w:rsidRPr="007A2072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7A2072">
        <w:rPr>
          <w:rFonts w:ascii="Times New Roman" w:hAnsi="Times New Roman" w:cs="Times New Roman"/>
          <w:sz w:val="28"/>
          <w:szCs w:val="28"/>
        </w:rPr>
        <w:t>, роботы, монстры, киборги и т.д.) может привести к кризису игровой культуры.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>Поэтому от педагога требуется умение ориентироваться в</w:t>
      </w:r>
      <w:r>
        <w:rPr>
          <w:rFonts w:ascii="Times New Roman" w:hAnsi="Times New Roman" w:cs="Times New Roman"/>
          <w:sz w:val="28"/>
          <w:szCs w:val="28"/>
        </w:rPr>
        <w:t xml:space="preserve"> мире современных игр и игрушек</w:t>
      </w:r>
      <w:r w:rsidRPr="007A2072">
        <w:rPr>
          <w:rFonts w:ascii="Times New Roman" w:hAnsi="Times New Roman" w:cs="Times New Roman"/>
          <w:sz w:val="28"/>
          <w:szCs w:val="28"/>
        </w:rPr>
        <w:t>, сохраняя баланс между желанием ребенка и пользой для него, больше внимания уделяя современным нетрадиционным дидактическим и развивающим компьютерным играм, способствуя адекватной социализации ребенка.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A2072">
        <w:rPr>
          <w:rFonts w:ascii="Times New Roman" w:hAnsi="Times New Roman" w:cs="Times New Roman"/>
          <w:sz w:val="28"/>
          <w:szCs w:val="28"/>
        </w:rPr>
        <w:t>азвитию интеллектуальных и личностных качеств детей, формированию предпосылок учебной деятельности способствуют следующие нетрадиционные</w:t>
      </w:r>
      <w:r>
        <w:rPr>
          <w:rFonts w:ascii="Times New Roman" w:hAnsi="Times New Roman" w:cs="Times New Roman"/>
          <w:sz w:val="28"/>
          <w:szCs w:val="28"/>
        </w:rPr>
        <w:t xml:space="preserve"> игры: 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A2072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7A2072">
        <w:rPr>
          <w:rFonts w:ascii="Times New Roman" w:hAnsi="Times New Roman" w:cs="Times New Roman"/>
          <w:sz w:val="28"/>
          <w:szCs w:val="28"/>
        </w:rPr>
        <w:t>Кьюзинера</w:t>
      </w:r>
      <w:proofErr w:type="spellEnd"/>
      <w:r w:rsidRPr="007A2072">
        <w:rPr>
          <w:rFonts w:ascii="Times New Roman" w:hAnsi="Times New Roman" w:cs="Times New Roman"/>
          <w:sz w:val="28"/>
          <w:szCs w:val="28"/>
        </w:rPr>
        <w:t xml:space="preserve">, игры </w:t>
      </w:r>
      <w:proofErr w:type="spellStart"/>
      <w:r w:rsidRPr="007A2072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7A2072">
        <w:rPr>
          <w:rFonts w:ascii="Times New Roman" w:hAnsi="Times New Roman" w:cs="Times New Roman"/>
          <w:sz w:val="28"/>
          <w:szCs w:val="28"/>
        </w:rPr>
        <w:t>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 xml:space="preserve"> Главное назначение этих игр – развитие маленького человека, коррекция того, что в нем заложено и проявлено, вывод его на творческое, поисковое поведение.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lastRenderedPageBreak/>
        <w:t>С одной стороны ребенку предлагается пища для подражания, а с другой стороны — предоставляется поле для фантазии и личного творчества. Благодаря этим играм у ребенка развиваются все психические процессы, мыслительные операции, развиваются способности к моделированию и конструированию, формируются представления о математических понятиях, идет успешная подготовка к школе.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 xml:space="preserve"> Используя развивающие игры с детьми можно решить следующие задачи: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>1. Познакомить с формой, цветом, размером, толщиной объектов.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A2072">
        <w:rPr>
          <w:rFonts w:ascii="Times New Roman" w:hAnsi="Times New Roman" w:cs="Times New Roman"/>
          <w:sz w:val="28"/>
          <w:szCs w:val="28"/>
        </w:rPr>
        <w:t>Развивать пространственные представления, логическое мышление, представление о множестве, операции над множествами (сравнение, разбиение, классификация, абстрагирование).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>3. Развивать умения выявлять свойства в объектах, называть их, адекватно обозначать их отсутствие, обобщать объекты по их свойствам, объяснять сходства и различия объектов, обосновывать свои рассуждения.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 xml:space="preserve"> 4. Развивать знания, умения и навыки, необходимые для самостоятельного решения учебных задач.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 xml:space="preserve"> 5. Развивать познавательные процессы, мыслительные операции, творческие способности, воображение, фантазию, способности к моделированию и конструированию.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>6. Воспитывать самостоятельность, инициативу, настойчивость в достижении цели.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>7. Развивать психические функции, связанные с речевой деятельностью.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072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2072">
        <w:rPr>
          <w:rFonts w:ascii="Times New Roman" w:hAnsi="Times New Roman" w:cs="Times New Roman"/>
          <w:sz w:val="28"/>
          <w:szCs w:val="28"/>
        </w:rPr>
        <w:t xml:space="preserve"> заложенные в основу этих игр стан</w:t>
      </w:r>
      <w:r>
        <w:rPr>
          <w:rFonts w:ascii="Times New Roman" w:hAnsi="Times New Roman" w:cs="Times New Roman"/>
          <w:sz w:val="28"/>
          <w:szCs w:val="28"/>
        </w:rPr>
        <w:t>овятся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 действенными</w:t>
      </w:r>
      <w:r w:rsidRPr="007A2072">
        <w:rPr>
          <w:rFonts w:ascii="Times New Roman" w:hAnsi="Times New Roman" w:cs="Times New Roman"/>
          <w:sz w:val="28"/>
          <w:szCs w:val="28"/>
        </w:rPr>
        <w:t>, так как игра</w:t>
      </w:r>
      <w:r>
        <w:rPr>
          <w:rFonts w:ascii="Times New Roman" w:hAnsi="Times New Roman" w:cs="Times New Roman"/>
          <w:sz w:val="28"/>
          <w:szCs w:val="28"/>
        </w:rPr>
        <w:t xml:space="preserve"> развивает психические процессы, внимание</w:t>
      </w:r>
      <w:r w:rsidRPr="007A20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память, воображение, мышление</w:t>
      </w:r>
      <w:r w:rsidRPr="007A2072">
        <w:rPr>
          <w:rFonts w:ascii="Times New Roman" w:hAnsi="Times New Roman" w:cs="Times New Roman"/>
          <w:sz w:val="28"/>
          <w:szCs w:val="28"/>
        </w:rPr>
        <w:t>, речь. Постоянное</w:t>
      </w:r>
      <w:r>
        <w:rPr>
          <w:rFonts w:ascii="Times New Roman" w:hAnsi="Times New Roman" w:cs="Times New Roman"/>
          <w:sz w:val="28"/>
          <w:szCs w:val="28"/>
        </w:rPr>
        <w:t xml:space="preserve"> и постепенное усложнение игр (</w:t>
      </w:r>
      <w:r w:rsidRPr="007A2072">
        <w:rPr>
          <w:rFonts w:ascii="Times New Roman" w:hAnsi="Times New Roman" w:cs="Times New Roman"/>
          <w:sz w:val="28"/>
          <w:szCs w:val="28"/>
        </w:rPr>
        <w:t>«по спирали») позволяет поддерживать детскую деятельнос</w:t>
      </w:r>
      <w:r>
        <w:rPr>
          <w:rFonts w:ascii="Times New Roman" w:hAnsi="Times New Roman" w:cs="Times New Roman"/>
          <w:sz w:val="28"/>
          <w:szCs w:val="28"/>
        </w:rPr>
        <w:t>ть в зоне оптимальной трудности</w:t>
      </w:r>
      <w:r w:rsidRPr="007A2072">
        <w:rPr>
          <w:rFonts w:ascii="Times New Roman" w:hAnsi="Times New Roman" w:cs="Times New Roman"/>
          <w:sz w:val="28"/>
          <w:szCs w:val="28"/>
        </w:rPr>
        <w:t xml:space="preserve">, в каждой игре ребенок всегда добивается какого-то предметного результата. Особенно хочется отметить высокий уровень развития пальцевой </w:t>
      </w:r>
      <w:r>
        <w:rPr>
          <w:rFonts w:ascii="Times New Roman" w:hAnsi="Times New Roman" w:cs="Times New Roman"/>
          <w:sz w:val="28"/>
          <w:szCs w:val="28"/>
        </w:rPr>
        <w:t>и кистевой моторики детских рук. Кроме того, у ребят</w:t>
      </w:r>
      <w:r w:rsidRPr="007A2072">
        <w:rPr>
          <w:rFonts w:ascii="Times New Roman" w:hAnsi="Times New Roman" w:cs="Times New Roman"/>
          <w:sz w:val="28"/>
          <w:szCs w:val="28"/>
        </w:rPr>
        <w:t xml:space="preserve">, которые играют по </w:t>
      </w:r>
      <w:proofErr w:type="spellStart"/>
      <w:r w:rsidRPr="007A2072">
        <w:rPr>
          <w:rFonts w:ascii="Times New Roman" w:hAnsi="Times New Roman" w:cs="Times New Roman"/>
          <w:sz w:val="28"/>
          <w:szCs w:val="28"/>
        </w:rPr>
        <w:t>Воско</w:t>
      </w:r>
      <w:r>
        <w:rPr>
          <w:rFonts w:ascii="Times New Roman" w:hAnsi="Times New Roman" w:cs="Times New Roman"/>
          <w:sz w:val="28"/>
          <w:szCs w:val="28"/>
        </w:rPr>
        <w:t>бовичу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нет проблем со счетом </w:t>
      </w:r>
      <w:r w:rsidRPr="007A2072">
        <w:rPr>
          <w:rFonts w:ascii="Times New Roman" w:hAnsi="Times New Roman" w:cs="Times New Roman"/>
          <w:sz w:val="28"/>
          <w:szCs w:val="28"/>
        </w:rPr>
        <w:t>знанием геометрических фигур, умением ориентироваться на плоскости, они рано начинают читать.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 xml:space="preserve"> Одним из эффективных средств, для интеллектуального развития детей является дидактический материал, разработанный бельгийским математиком Х. </w:t>
      </w:r>
      <w:proofErr w:type="spellStart"/>
      <w:r w:rsidRPr="007A2072">
        <w:rPr>
          <w:rFonts w:ascii="Times New Roman" w:hAnsi="Times New Roman" w:cs="Times New Roman"/>
          <w:sz w:val="28"/>
          <w:szCs w:val="28"/>
        </w:rPr>
        <w:t>Кюизенером</w:t>
      </w:r>
      <w:proofErr w:type="spellEnd"/>
      <w:r w:rsidRPr="007A2072">
        <w:rPr>
          <w:rFonts w:ascii="Times New Roman" w:hAnsi="Times New Roman" w:cs="Times New Roman"/>
          <w:sz w:val="28"/>
          <w:szCs w:val="28"/>
        </w:rPr>
        <w:t xml:space="preserve">. Упражняться с палочками дети могут индивидуально или по нескольку человек, небольшими подгруппами. Если говорить о возможных </w:t>
      </w:r>
      <w:r w:rsidRPr="007A2072">
        <w:rPr>
          <w:rFonts w:ascii="Times New Roman" w:hAnsi="Times New Roman" w:cs="Times New Roman"/>
          <w:sz w:val="28"/>
          <w:szCs w:val="28"/>
        </w:rPr>
        <w:lastRenderedPageBreak/>
        <w:t xml:space="preserve">вариантах использования палочек </w:t>
      </w:r>
      <w:proofErr w:type="spellStart"/>
      <w:r w:rsidRPr="007A2072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A2072">
        <w:rPr>
          <w:rFonts w:ascii="Times New Roman" w:hAnsi="Times New Roman" w:cs="Times New Roman"/>
          <w:sz w:val="28"/>
          <w:szCs w:val="28"/>
        </w:rPr>
        <w:t>, то они многообразны: решение и составление задач, состав числа из двух меньших, измерение палочкой-меркой разных палочек и т.д. Достаточно эффективным оказывается использование палочек в индивидуально — коррекционной работе с детьми. Палочки могут использоваться для выполнения диагностических заданий.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 xml:space="preserve"> Современный динамично развивающийся мир, всеобщая компьютеризация заставляют нас педагогов по-другому смотреть на </w:t>
      </w:r>
      <w:proofErr w:type="spellStart"/>
      <w:r w:rsidRPr="007A2072">
        <w:rPr>
          <w:rFonts w:ascii="Times New Roman" w:hAnsi="Times New Roman" w:cs="Times New Roman"/>
          <w:sz w:val="28"/>
          <w:szCs w:val="28"/>
        </w:rPr>
        <w:t>предшкольную</w:t>
      </w:r>
      <w:proofErr w:type="spellEnd"/>
      <w:r w:rsidRPr="007A2072">
        <w:rPr>
          <w:rFonts w:ascii="Times New Roman" w:hAnsi="Times New Roman" w:cs="Times New Roman"/>
          <w:sz w:val="28"/>
          <w:szCs w:val="28"/>
        </w:rPr>
        <w:t xml:space="preserve"> подготовку детей. Если мы желаем, чтобы ребенок уверенно вошел в завтрашнюю школьную жизнь и прошел успешно социальную адаптацию, необходимо в детском саду знакомить его с компьютерными играми. Правильно подобранные компьютерные игры с учётом возраста и направленности на новом уровне открывают детям доступ к мудрости, культуре и опыту человечества. Игровые компоненты, включенные в мультимедиа программы, повышают интерес детей к обучению, активизируют их познавательную деятельность, улучшают процесс усвоения материала и способствуют развитию образного мышления. Компьютерные игры способствуют не только раз</w:t>
      </w:r>
      <w:r>
        <w:rPr>
          <w:rFonts w:ascii="Times New Roman" w:hAnsi="Times New Roman" w:cs="Times New Roman"/>
          <w:sz w:val="28"/>
          <w:szCs w:val="28"/>
        </w:rPr>
        <w:t>витию интеллекта, но и моторики</w:t>
      </w:r>
      <w:r w:rsidRPr="007A2072">
        <w:rPr>
          <w:rFonts w:ascii="Times New Roman" w:hAnsi="Times New Roman" w:cs="Times New Roman"/>
          <w:sz w:val="28"/>
          <w:szCs w:val="28"/>
        </w:rPr>
        <w:t>. В любых играх от простых до сложных детям необходимых учиться нажимать п</w:t>
      </w:r>
      <w:r>
        <w:rPr>
          <w:rFonts w:ascii="Times New Roman" w:hAnsi="Times New Roman" w:cs="Times New Roman"/>
          <w:sz w:val="28"/>
          <w:szCs w:val="28"/>
        </w:rPr>
        <w:t>альцами на определенные клавиши</w:t>
      </w:r>
      <w:r w:rsidRPr="007A2072">
        <w:rPr>
          <w:rFonts w:ascii="Times New Roman" w:hAnsi="Times New Roman" w:cs="Times New Roman"/>
          <w:sz w:val="28"/>
          <w:szCs w:val="28"/>
        </w:rPr>
        <w:t>, управлять « мышкой»</w:t>
      </w:r>
      <w:proofErr w:type="gramStart"/>
      <w:r w:rsidRPr="007A20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2072">
        <w:rPr>
          <w:rFonts w:ascii="Times New Roman" w:hAnsi="Times New Roman" w:cs="Times New Roman"/>
          <w:sz w:val="28"/>
          <w:szCs w:val="28"/>
        </w:rPr>
        <w:t xml:space="preserve"> что развивает мелкую моторику рук.</w:t>
      </w: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917" w:rsidRPr="007A2072" w:rsidRDefault="00B22917" w:rsidP="00B22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72">
        <w:rPr>
          <w:rFonts w:ascii="Times New Roman" w:hAnsi="Times New Roman" w:cs="Times New Roman"/>
          <w:sz w:val="28"/>
          <w:szCs w:val="28"/>
        </w:rPr>
        <w:t xml:space="preserve"> В заключение </w:t>
      </w:r>
      <w:r>
        <w:rPr>
          <w:rFonts w:ascii="Times New Roman" w:hAnsi="Times New Roman" w:cs="Times New Roman"/>
          <w:sz w:val="28"/>
          <w:szCs w:val="28"/>
        </w:rPr>
        <w:t>хочу сказать</w:t>
      </w:r>
      <w:r w:rsidRPr="007A2072">
        <w:rPr>
          <w:rFonts w:ascii="Times New Roman" w:hAnsi="Times New Roman" w:cs="Times New Roman"/>
          <w:sz w:val="28"/>
          <w:szCs w:val="28"/>
        </w:rPr>
        <w:t>, что использование развивающих, нетрадиционных, дидактических и компьютерных игр показала</w:t>
      </w:r>
      <w:proofErr w:type="gramStart"/>
      <w:r w:rsidRPr="007A20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2072">
        <w:rPr>
          <w:rFonts w:ascii="Times New Roman" w:hAnsi="Times New Roman" w:cs="Times New Roman"/>
          <w:sz w:val="28"/>
          <w:szCs w:val="28"/>
        </w:rPr>
        <w:t xml:space="preserve"> что это один из эффективных способов интеллектуального, коммуникативного, личностного развития ребенка. Скоро наши воспитанники станут школьниками, и мы надеемся на благополучную адаптацию и социализацию их личности в условиях школы.</w:t>
      </w:r>
    </w:p>
    <w:p w:rsidR="0035568D" w:rsidRDefault="0035568D"/>
    <w:sectPr w:rsidR="0035568D" w:rsidSect="007A207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B22917"/>
    <w:rsid w:val="002E1244"/>
    <w:rsid w:val="0035568D"/>
    <w:rsid w:val="007D2CF1"/>
    <w:rsid w:val="00B2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2018-12-10T10:05:00Z</dcterms:created>
  <dcterms:modified xsi:type="dcterms:W3CDTF">2018-12-10T10:05:00Z</dcterms:modified>
</cp:coreProperties>
</file>