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FFB" w:rsidRDefault="0012393A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393A">
        <w:rPr>
          <w:noProof/>
          <w:color w:val="111111"/>
          <w:sz w:val="28"/>
          <w:szCs w:val="28"/>
        </w:rPr>
        <w:drawing>
          <wp:inline distT="0" distB="0" distL="0" distR="0">
            <wp:extent cx="3143885" cy="2357914"/>
            <wp:effectExtent l="19050" t="0" r="0" b="0"/>
            <wp:docPr id="6" name="Рисунок 5" descr="C:\Users\аеор\Documents\Bluetooth\inbox\Micromax_Q379_IMG_20180316_094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аеор\Documents\Bluetooth\inbox\Micromax_Q379_IMG_20180316_094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579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FFB" w:rsidRPr="0012393A" w:rsidRDefault="0012393A" w:rsidP="0012393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36"/>
          <w:szCs w:val="36"/>
        </w:rPr>
      </w:pPr>
      <w:r w:rsidRPr="0012393A">
        <w:rPr>
          <w:b/>
          <w:i/>
          <w:color w:val="FF0000"/>
          <w:sz w:val="36"/>
          <w:szCs w:val="36"/>
        </w:rPr>
        <w:t>Игра с песком</w:t>
      </w:r>
    </w:p>
    <w:p w:rsidR="00F85FFB" w:rsidRPr="0012393A" w:rsidRDefault="0012393A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1849B" w:themeColor="accent5" w:themeShade="BF"/>
          <w:sz w:val="28"/>
          <w:szCs w:val="28"/>
        </w:rPr>
      </w:pPr>
      <w:r w:rsidRPr="0012393A">
        <w:rPr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2232025</wp:posOffset>
            </wp:positionV>
            <wp:extent cx="2374265" cy="1913890"/>
            <wp:effectExtent l="95250" t="76200" r="64135" b="67310"/>
            <wp:wrapThrough wrapText="bothSides">
              <wp:wrapPolygon edited="0">
                <wp:start x="19148" y="-13"/>
                <wp:lineTo x="7707" y="-585"/>
                <wp:lineTo x="-153" y="-128"/>
                <wp:lineTo x="-294" y="19493"/>
                <wp:lineTo x="278" y="21281"/>
                <wp:lineTo x="623" y="21317"/>
                <wp:lineTo x="1487" y="21409"/>
                <wp:lineTo x="5803" y="21870"/>
                <wp:lineTo x="21305" y="21580"/>
                <wp:lineTo x="21349" y="20937"/>
                <wp:lineTo x="21522" y="20956"/>
                <wp:lineTo x="21759" y="17528"/>
                <wp:lineTo x="21637" y="14279"/>
                <wp:lineTo x="21651" y="14064"/>
                <wp:lineTo x="21701" y="10833"/>
                <wp:lineTo x="21716" y="10619"/>
                <wp:lineTo x="21766" y="7387"/>
                <wp:lineTo x="21781" y="7173"/>
                <wp:lineTo x="21658" y="3923"/>
                <wp:lineTo x="21673" y="3709"/>
                <wp:lineTo x="21935" y="2442"/>
                <wp:lineTo x="21535" y="673"/>
                <wp:lineTo x="20874" y="171"/>
                <wp:lineTo x="19148" y="-13"/>
              </wp:wrapPolygon>
            </wp:wrapThrough>
            <wp:docPr id="7" name="Рисунок 6" descr="C:\Users\аеор\Documents\Bluetooth\inbox\Micromax_Q379_IMG_20180316_093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аеор\Documents\Bluetooth\inbox\Micromax_Q379_IMG_20180316_093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05305">
                      <a:off x="0" y="0"/>
                      <a:ext cx="2374265" cy="191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2393A">
        <w:rPr>
          <w:color w:val="31849B" w:themeColor="accent5" w:themeShade="BF"/>
          <w:sz w:val="28"/>
          <w:szCs w:val="28"/>
        </w:rPr>
        <w:t>Это естественная и доступная для каждого ребенка форма деятельности, т.к. игры с песком позитивно влияют на эмоциональное самочувствие, и это является уникальным средством в</w:t>
      </w:r>
      <w:r w:rsidRPr="0012393A">
        <w:rPr>
          <w:color w:val="31849B" w:themeColor="accent5" w:themeShade="BF"/>
          <w:sz w:val="28"/>
          <w:szCs w:val="28"/>
        </w:rPr>
        <w:br/>
        <w:t xml:space="preserve">развитии ребенка. Детям полезно </w:t>
      </w:r>
      <w:r w:rsidRPr="0012393A">
        <w:rPr>
          <w:color w:val="31849B" w:themeColor="accent5" w:themeShade="BF"/>
          <w:sz w:val="28"/>
          <w:szCs w:val="28"/>
        </w:rPr>
        <w:br/>
        <w:t xml:space="preserve">играть в песочнице, нежели взрослым. </w:t>
      </w:r>
      <w:r w:rsidRPr="0012393A">
        <w:rPr>
          <w:color w:val="31849B" w:themeColor="accent5" w:themeShade="BF"/>
          <w:sz w:val="28"/>
          <w:szCs w:val="28"/>
        </w:rPr>
        <w:br/>
        <w:t>Там ребенок может развить мышление, фантазию и, что немаловажно,   мелкую моторику пальцев</w:t>
      </w:r>
    </w:p>
    <w:p w:rsid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FFB" w:rsidRDefault="0012393A" w:rsidP="001239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-635</wp:posOffset>
            </wp:positionV>
            <wp:extent cx="2764790" cy="2270125"/>
            <wp:effectExtent l="152400" t="171450" r="149860" b="149225"/>
            <wp:wrapThrough wrapText="bothSides">
              <wp:wrapPolygon edited="0">
                <wp:start x="490" y="149"/>
                <wp:lineTo x="-292" y="2312"/>
                <wp:lineTo x="-286" y="17898"/>
                <wp:lineTo x="18" y="21509"/>
                <wp:lineTo x="9262" y="21983"/>
                <wp:lineTo x="11910" y="21488"/>
                <wp:lineTo x="11933" y="21668"/>
                <wp:lineTo x="19299" y="21575"/>
                <wp:lineTo x="19887" y="21465"/>
                <wp:lineTo x="20917" y="21273"/>
                <wp:lineTo x="21211" y="21218"/>
                <wp:lineTo x="21664" y="20033"/>
                <wp:lineTo x="21619" y="19675"/>
                <wp:lineTo x="21722" y="16905"/>
                <wp:lineTo x="21700" y="16726"/>
                <wp:lineTo x="21655" y="13983"/>
                <wp:lineTo x="21633" y="13804"/>
                <wp:lineTo x="21736" y="11034"/>
                <wp:lineTo x="21713" y="10855"/>
                <wp:lineTo x="21669" y="8113"/>
                <wp:lineTo x="21646" y="7934"/>
                <wp:lineTo x="21749" y="5164"/>
                <wp:lineTo x="21727" y="4985"/>
                <wp:lineTo x="21683" y="2242"/>
                <wp:lineTo x="21660" y="2063"/>
                <wp:lineTo x="21604" y="423"/>
                <wp:lineTo x="20020" y="-198"/>
                <wp:lineTo x="1373" y="-16"/>
                <wp:lineTo x="490" y="149"/>
              </wp:wrapPolygon>
            </wp:wrapThrough>
            <wp:docPr id="5" name="Рисунок 4" descr="C:\Users\аеор\Documents\Bluetooth\inbox\Micromax_Q379_IMG_20180314_1056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аеор\Documents\Bluetooth\inbox\Micromax_Q379_IMG_20180314_105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65"/>
                    <a:stretch>
                      <a:fillRect/>
                    </a:stretch>
                  </pic:blipFill>
                  <pic:spPr bwMode="auto">
                    <a:xfrm rot="523152">
                      <a:off x="0" y="0"/>
                      <a:ext cx="2764790" cy="227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7D73" w:rsidRPr="004E7D73" w:rsidRDefault="004E7D73" w:rsidP="004E7D73">
      <w:pPr>
        <w:pStyle w:val="a3"/>
        <w:shd w:val="clear" w:color="auto" w:fill="FFFFFF"/>
        <w:ind w:firstLine="360"/>
        <w:rPr>
          <w:b/>
          <w:color w:val="00B050"/>
          <w:sz w:val="28"/>
          <w:szCs w:val="28"/>
        </w:rPr>
      </w:pPr>
      <w:r w:rsidRPr="004E7D73">
        <w:rPr>
          <w:b/>
          <w:color w:val="00B050"/>
          <w:sz w:val="28"/>
          <w:szCs w:val="28"/>
        </w:rPr>
        <w:lastRenderedPageBreak/>
        <w:t>Занятия, проводимые в песочнице, обладают колоссальным значением для развития психики ребенка.</w:t>
      </w:r>
    </w:p>
    <w:p w:rsidR="00F85FFB" w:rsidRPr="0012393A" w:rsidRDefault="0012393A" w:rsidP="004E7D73">
      <w:pPr>
        <w:pStyle w:val="a3"/>
        <w:shd w:val="clear" w:color="auto" w:fill="FFFFFF"/>
        <w:ind w:firstLine="360"/>
        <w:rPr>
          <w:color w:val="0070C0"/>
          <w:sz w:val="26"/>
          <w:szCs w:val="26"/>
        </w:rPr>
      </w:pPr>
      <w:r>
        <w:rPr>
          <w:noProof/>
          <w:color w:val="0070C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2772410</wp:posOffset>
            </wp:positionV>
            <wp:extent cx="2711450" cy="1703705"/>
            <wp:effectExtent l="38100" t="114300" r="69850" b="106045"/>
            <wp:wrapThrough wrapText="bothSides">
              <wp:wrapPolygon edited="0">
                <wp:start x="18805" y="45"/>
                <wp:lineTo x="471" y="-186"/>
                <wp:lineTo x="-167" y="7962"/>
                <wp:lineTo x="-166" y="15751"/>
                <wp:lineTo x="193" y="20934"/>
                <wp:lineTo x="344" y="20963"/>
                <wp:lineTo x="2151" y="21322"/>
                <wp:lineTo x="2904" y="21472"/>
                <wp:lineTo x="8249" y="21559"/>
                <wp:lineTo x="8268" y="21319"/>
                <wp:lineTo x="12485" y="22156"/>
                <wp:lineTo x="21425" y="21253"/>
                <wp:lineTo x="21519" y="20054"/>
                <wp:lineTo x="21650" y="16430"/>
                <wp:lineTo x="21669" y="16190"/>
                <wp:lineTo x="21650" y="12535"/>
                <wp:lineTo x="21668" y="12296"/>
                <wp:lineTo x="21649" y="8641"/>
                <wp:lineTo x="21668" y="8401"/>
                <wp:lineTo x="21648" y="4746"/>
                <wp:lineTo x="21667" y="4507"/>
                <wp:lineTo x="21855" y="4057"/>
                <wp:lineTo x="21440" y="1541"/>
                <wp:lineTo x="21064" y="493"/>
                <wp:lineTo x="18805" y="45"/>
              </wp:wrapPolygon>
            </wp:wrapThrough>
            <wp:docPr id="3" name="Рисунок 2" descr="C:\Users\Хозяин\Desktop\песочная терапия\IMG_4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Хозяин\Desktop\песочная терапия\IMG_4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3549">
                      <a:off x="0" y="0"/>
                      <a:ext cx="2711450" cy="1703705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E7D73" w:rsidRPr="0012393A">
        <w:rPr>
          <w:color w:val="0070C0"/>
          <w:sz w:val="26"/>
          <w:szCs w:val="26"/>
        </w:rPr>
        <w:t>Во-первых, такого рода игры с песком стабилизируют эмоциональное состояние. Во-вторых, наряду с развитием тактильно-кинестетической чувствительности и мелкой моторики рук мы учим ребенка прислушиваться к себе, осознавать и проговаривать свои ощущения. А это, в свою очередь, способствует развитию речи, произвольного внимания и памяти. Но главное — ребенок получает первый опыт рефлексии (самоанализа). Играя, он учится понимать себя и других. Так закладывается основа для дальнейшего формирования навыков позитивной коммуникации</w:t>
      </w:r>
      <w:r>
        <w:rPr>
          <w:color w:val="0070C0"/>
          <w:sz w:val="26"/>
          <w:szCs w:val="26"/>
        </w:rPr>
        <w:t>.</w:t>
      </w:r>
    </w:p>
    <w:p w:rsid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FFB" w:rsidRDefault="00F85FFB" w:rsidP="004E7D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FFB" w:rsidRDefault="00F85FFB" w:rsidP="004E7D7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70C0"/>
          <w:sz w:val="40"/>
          <w:szCs w:val="40"/>
        </w:rPr>
      </w:pPr>
      <w:r w:rsidRPr="00F85FFB">
        <w:rPr>
          <w:i/>
          <w:color w:val="0070C0"/>
          <w:sz w:val="40"/>
          <w:szCs w:val="40"/>
        </w:rPr>
        <w:lastRenderedPageBreak/>
        <w:t>«</w:t>
      </w:r>
      <w:r w:rsidRPr="00F85FFB">
        <w:rPr>
          <w:rStyle w:val="a4"/>
          <w:i/>
          <w:color w:val="0070C0"/>
          <w:sz w:val="40"/>
          <w:szCs w:val="40"/>
          <w:bdr w:val="none" w:sz="0" w:space="0" w:color="auto" w:frame="1"/>
        </w:rPr>
        <w:t>Песочная терапия как</w:t>
      </w:r>
      <w:r w:rsidRPr="00F85FFB">
        <w:rPr>
          <w:i/>
          <w:color w:val="0070C0"/>
          <w:sz w:val="40"/>
          <w:szCs w:val="40"/>
        </w:rPr>
        <w:t xml:space="preserve"> </w:t>
      </w:r>
      <w:proofErr w:type="spellStart"/>
      <w:r w:rsidRPr="00F85FFB">
        <w:rPr>
          <w:rStyle w:val="a4"/>
          <w:i/>
          <w:color w:val="0070C0"/>
          <w:sz w:val="40"/>
          <w:szCs w:val="40"/>
          <w:bdr w:val="none" w:sz="0" w:space="0" w:color="auto" w:frame="1"/>
        </w:rPr>
        <w:t>здоровьесберегающая</w:t>
      </w:r>
      <w:proofErr w:type="spellEnd"/>
      <w:r w:rsidRPr="00F85FFB">
        <w:rPr>
          <w:rStyle w:val="a4"/>
          <w:i/>
          <w:color w:val="0070C0"/>
          <w:sz w:val="40"/>
          <w:szCs w:val="40"/>
          <w:bdr w:val="none" w:sz="0" w:space="0" w:color="auto" w:frame="1"/>
        </w:rPr>
        <w:t xml:space="preserve"> технология в ДОУ</w:t>
      </w:r>
      <w:r w:rsidRPr="00F85FFB">
        <w:rPr>
          <w:i/>
          <w:color w:val="0070C0"/>
          <w:sz w:val="40"/>
          <w:szCs w:val="40"/>
        </w:rPr>
        <w:t>»</w:t>
      </w:r>
    </w:p>
    <w:p w:rsidR="00F85FFB" w:rsidRPr="00F85FFB" w:rsidRDefault="00F85FFB" w:rsidP="00F85FF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70C0"/>
          <w:sz w:val="40"/>
          <w:szCs w:val="40"/>
        </w:rPr>
      </w:pPr>
    </w:p>
    <w:p w:rsidR="00884BA7" w:rsidRDefault="00F85FFB" w:rsidP="00F85FFB">
      <w:pPr>
        <w:jc w:val="center"/>
      </w:pPr>
      <w:r w:rsidRPr="00F85FFB">
        <w:rPr>
          <w:noProof/>
          <w:lang w:eastAsia="ru-RU"/>
        </w:rPr>
        <w:drawing>
          <wp:inline distT="0" distB="0" distL="0" distR="0">
            <wp:extent cx="2784910" cy="2258716"/>
            <wp:effectExtent l="304800" t="266700" r="320240" b="274934"/>
            <wp:docPr id="2" name="Рисунок 1" descr="C:\Users\аеор\Documents\Bluetooth\inbox\Micromax_Q379_IMG_20180314_1103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еор\Documents\Bluetooth\inbox\Micromax_Q379_IMG_20180314_110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88" cy="226080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5FFB" w:rsidRPr="00F85FFB" w:rsidRDefault="00F85FFB" w:rsidP="00F85FF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85FFB">
        <w:rPr>
          <w:color w:val="002060"/>
          <w:sz w:val="28"/>
          <w:szCs w:val="28"/>
        </w:rPr>
        <w:t>Занятие с песком – увлекательный процесс, который пробуждает к творчеству, расслабляет и вдохновляет. Манипуляции с пеком дают ощущение свободы, безопасности, самовыражения. Мягкость, текучесть песка действует на ребёнка успокаивающе, расслабляет, гармонизирует эмоциональное состояние, способствует снятию напряжения, тревожности.</w:t>
      </w:r>
    </w:p>
    <w:p w:rsidR="00F85FFB" w:rsidRDefault="00F85FFB"/>
    <w:p w:rsidR="004E7D73" w:rsidRDefault="004E7D73"/>
    <w:p w:rsidR="004E7D73" w:rsidRDefault="004E7D73"/>
    <w:p w:rsidR="004E7D73" w:rsidRDefault="004E7D73">
      <w:pPr>
        <w:sectPr w:rsidR="004E7D73" w:rsidSect="00F85FFB">
          <w:pgSz w:w="16838" w:h="11906" w:orient="landscape"/>
          <w:pgMar w:top="284" w:right="284" w:bottom="284" w:left="284" w:header="709" w:footer="709" w:gutter="0"/>
          <w:cols w:num="3" w:space="708"/>
          <w:docGrid w:linePitch="360"/>
        </w:sectPr>
      </w:pPr>
    </w:p>
    <w:p w:rsidR="004E7D73" w:rsidRDefault="004E7D73">
      <w:pPr>
        <w:sectPr w:rsidR="004E7D73" w:rsidSect="004E7D73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0254866" cy="715081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811" cy="7152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73" w:rsidRDefault="004E7D73" w:rsidP="00F4201F"/>
    <w:sectPr w:rsidR="004E7D73" w:rsidSect="004E7D73">
      <w:type w:val="continuous"/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85FFB"/>
    <w:rsid w:val="0012393A"/>
    <w:rsid w:val="00255E87"/>
    <w:rsid w:val="00292840"/>
    <w:rsid w:val="004D1940"/>
    <w:rsid w:val="004E7D73"/>
    <w:rsid w:val="00884BA7"/>
    <w:rsid w:val="00F4201F"/>
    <w:rsid w:val="00F8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F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DD8B4-B30C-4230-BFD9-B8E5C233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Людочка</cp:lastModifiedBy>
  <cp:revision>2</cp:revision>
  <dcterms:created xsi:type="dcterms:W3CDTF">2019-03-28T06:58:00Z</dcterms:created>
  <dcterms:modified xsi:type="dcterms:W3CDTF">2019-03-28T06:58:00Z</dcterms:modified>
</cp:coreProperties>
</file>